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27476" w14:textId="7DA60E76" w:rsidR="00355FAE" w:rsidRDefault="003C0C48" w:rsidP="00B12B7A">
      <w:pPr>
        <w:pStyle w:val="Nadpis2"/>
        <w:jc w:val="center"/>
      </w:pPr>
      <w:r>
        <w:t>Zápis z jednání zasedání Řídícího výboru MAP</w:t>
      </w:r>
    </w:p>
    <w:p w14:paraId="0DAAAA50" w14:textId="77777777" w:rsidR="00B12B7A" w:rsidRDefault="00B12B7A" w:rsidP="00B12B7A">
      <w:pPr>
        <w:spacing w:line="240" w:lineRule="auto"/>
        <w:jc w:val="center"/>
      </w:pPr>
    </w:p>
    <w:p w14:paraId="67547190" w14:textId="413FF8B0" w:rsidR="00B12B7A" w:rsidRPr="00E77089" w:rsidRDefault="00B12B7A" w:rsidP="00B12B7A">
      <w:pPr>
        <w:spacing w:line="240" w:lineRule="auto"/>
        <w:jc w:val="center"/>
        <w:rPr>
          <w:b/>
        </w:rPr>
      </w:pPr>
      <w:r w:rsidRPr="00E77089">
        <w:rPr>
          <w:b/>
        </w:rPr>
        <w:t xml:space="preserve">Projektu Místní akční plán </w:t>
      </w:r>
      <w:r w:rsidR="003C0C48">
        <w:rPr>
          <w:b/>
        </w:rPr>
        <w:t>Kadaňsko</w:t>
      </w:r>
    </w:p>
    <w:p w14:paraId="2D958B7D" w14:textId="77777777" w:rsidR="00B12B7A" w:rsidRDefault="00B12B7A" w:rsidP="00B12B7A">
      <w:pPr>
        <w:spacing w:line="240" w:lineRule="auto"/>
        <w:jc w:val="center"/>
      </w:pPr>
      <w:r>
        <w:t>reg. č. projektu: CZ…</w:t>
      </w:r>
    </w:p>
    <w:p w14:paraId="5D14FCA5" w14:textId="77777777" w:rsidR="00B12B7A" w:rsidRDefault="00B12B7A" w:rsidP="00B12B7A">
      <w:pPr>
        <w:spacing w:line="240" w:lineRule="auto"/>
        <w:jc w:val="center"/>
      </w:pPr>
    </w:p>
    <w:p w14:paraId="092D35AA" w14:textId="537C1A2F" w:rsidR="00B12B7A" w:rsidRDefault="00B12B7A" w:rsidP="00B12B7A">
      <w:pPr>
        <w:spacing w:line="240" w:lineRule="auto"/>
      </w:pPr>
      <w:r w:rsidRPr="00E77089">
        <w:rPr>
          <w:b/>
        </w:rPr>
        <w:t>Datum a čas konání:</w:t>
      </w:r>
      <w:r>
        <w:t xml:space="preserve"> </w:t>
      </w:r>
      <w:r w:rsidR="003C0C48">
        <w:t>30.4.2019</w:t>
      </w:r>
      <w:r>
        <w:t xml:space="preserve">, v čase od </w:t>
      </w:r>
      <w:r w:rsidR="003C0C48">
        <w:t>14:00</w:t>
      </w:r>
      <w:r>
        <w:t xml:space="preserve"> hodin do </w:t>
      </w:r>
      <w:r w:rsidR="003C0C48">
        <w:t>15:00</w:t>
      </w:r>
      <w:r>
        <w:t xml:space="preserve"> hodin</w:t>
      </w:r>
    </w:p>
    <w:p w14:paraId="26706791" w14:textId="6F50EA2E" w:rsidR="00B12B7A" w:rsidRDefault="00B12B7A" w:rsidP="00B12B7A">
      <w:pPr>
        <w:spacing w:line="240" w:lineRule="auto"/>
      </w:pPr>
      <w:r w:rsidRPr="00E77089">
        <w:rPr>
          <w:b/>
        </w:rPr>
        <w:t>Místo konání</w:t>
      </w:r>
      <w:r>
        <w:t xml:space="preserve">: </w:t>
      </w:r>
      <w:r w:rsidR="003C0C48">
        <w:t>Zasedací místnost odboru sociálních věcí, Kadaň, J. Roháče 1381</w:t>
      </w:r>
    </w:p>
    <w:p w14:paraId="4141F0FB" w14:textId="4180CFD8" w:rsidR="00B12B7A" w:rsidRDefault="00B12B7A" w:rsidP="00B12B7A">
      <w:pPr>
        <w:spacing w:line="240" w:lineRule="auto"/>
      </w:pPr>
      <w:r w:rsidRPr="00E77089">
        <w:rPr>
          <w:b/>
        </w:rPr>
        <w:t>Seznam zúčastněných členů</w:t>
      </w:r>
      <w:r>
        <w:t>: viz Příloh</w:t>
      </w:r>
      <w:r w:rsidR="003C0C48">
        <w:t xml:space="preserve">a č. 1 – Prezenční listina ze </w:t>
      </w:r>
      <w:r>
        <w:t>zasedání Řídícího výboru</w:t>
      </w:r>
    </w:p>
    <w:p w14:paraId="19C695B8" w14:textId="0E938184" w:rsidR="00BF7D24" w:rsidRDefault="00BF7D24" w:rsidP="00BF7D24">
      <w:pPr>
        <w:spacing w:line="240" w:lineRule="auto"/>
      </w:pPr>
      <w:r>
        <w:t xml:space="preserve">Celkový počet členů ŘV: </w:t>
      </w:r>
      <w:r w:rsidR="000C15AB">
        <w:t>16</w:t>
      </w:r>
    </w:p>
    <w:p w14:paraId="726A60B9" w14:textId="74DCFDAC" w:rsidR="00BF7D24" w:rsidRDefault="00BF7D24" w:rsidP="00BF7D24">
      <w:pPr>
        <w:spacing w:line="240" w:lineRule="auto"/>
      </w:pPr>
      <w:r>
        <w:t xml:space="preserve">Přítomní členové ŘV: </w:t>
      </w:r>
      <w:r w:rsidR="00B01E21">
        <w:t>4</w:t>
      </w:r>
      <w:bookmarkStart w:id="0" w:name="_GoBack"/>
      <w:bookmarkEnd w:id="0"/>
    </w:p>
    <w:p w14:paraId="760D91D7" w14:textId="2A35B714" w:rsidR="00BF7D24" w:rsidRDefault="00BF7D24" w:rsidP="00BF7D24">
      <w:pPr>
        <w:spacing w:line="240" w:lineRule="auto"/>
      </w:pPr>
      <w:r>
        <w:t xml:space="preserve">Omluvení členové ŘV: </w:t>
      </w:r>
      <w:r w:rsidR="003C0C48">
        <w:t>2</w:t>
      </w:r>
    </w:p>
    <w:p w14:paraId="01A0D008" w14:textId="2B5CD10F" w:rsidR="00B12B7A" w:rsidRDefault="000C15AB" w:rsidP="00B12B7A">
      <w:pPr>
        <w:spacing w:line="240" w:lineRule="auto"/>
      </w:pPr>
      <w:r>
        <w:t xml:space="preserve">Řídící výbor nebyl usnášeníschopný. </w:t>
      </w:r>
    </w:p>
    <w:p w14:paraId="11597E2D" w14:textId="77777777" w:rsidR="00B12B7A" w:rsidRDefault="00B12B7A" w:rsidP="00B12B7A">
      <w:pPr>
        <w:spacing w:line="240" w:lineRule="auto"/>
      </w:pPr>
      <w:r w:rsidRPr="00E77089">
        <w:rPr>
          <w:b/>
        </w:rPr>
        <w:t>Program jednání</w:t>
      </w:r>
      <w:r>
        <w:t>:</w:t>
      </w:r>
    </w:p>
    <w:p w14:paraId="314A51D3" w14:textId="77777777" w:rsidR="00B12B7A" w:rsidRDefault="00B12B7A" w:rsidP="00B12B7A">
      <w:pPr>
        <w:pStyle w:val="Odstavecseseznamem"/>
        <w:numPr>
          <w:ilvl w:val="0"/>
          <w:numId w:val="2"/>
        </w:numPr>
        <w:spacing w:line="240" w:lineRule="auto"/>
      </w:pPr>
      <w:r>
        <w:t>Přivítání účastníků a zahájení jednání</w:t>
      </w:r>
    </w:p>
    <w:p w14:paraId="0B31E9F4" w14:textId="667BE31E" w:rsidR="00B12B7A" w:rsidRDefault="000C15AB" w:rsidP="00B12B7A">
      <w:pPr>
        <w:pStyle w:val="Odstavecseseznamem"/>
        <w:numPr>
          <w:ilvl w:val="0"/>
          <w:numId w:val="2"/>
        </w:numPr>
        <w:spacing w:line="240" w:lineRule="auto"/>
      </w:pPr>
      <w:r>
        <w:t>Vysvětlení situace týkající se projektu MAP2 Kadaňsko</w:t>
      </w:r>
    </w:p>
    <w:p w14:paraId="14E8ECC1" w14:textId="4AD1BF02" w:rsidR="00B12B7A" w:rsidRDefault="000C15AB" w:rsidP="00B12B7A">
      <w:pPr>
        <w:pStyle w:val="Odstavecseseznamem"/>
        <w:numPr>
          <w:ilvl w:val="0"/>
          <w:numId w:val="2"/>
        </w:numPr>
        <w:spacing w:line="240" w:lineRule="auto"/>
      </w:pPr>
      <w:r>
        <w:t>Možnosti spolupráce</w:t>
      </w:r>
    </w:p>
    <w:p w14:paraId="46CF5F4C" w14:textId="3A7F2E6B" w:rsidR="00B12B7A" w:rsidRDefault="000C15AB" w:rsidP="00B12B7A">
      <w:pPr>
        <w:pStyle w:val="Odstavecseseznamem"/>
        <w:numPr>
          <w:ilvl w:val="0"/>
          <w:numId w:val="2"/>
        </w:numPr>
        <w:spacing w:line="240" w:lineRule="auto"/>
      </w:pPr>
      <w:r>
        <w:t>Závěr</w:t>
      </w:r>
    </w:p>
    <w:p w14:paraId="267CC1A6" w14:textId="77777777" w:rsidR="000C15AB" w:rsidRDefault="000C15AB" w:rsidP="000C15AB">
      <w:pPr>
        <w:pStyle w:val="Odstavecseseznamem"/>
        <w:spacing w:line="240" w:lineRule="auto"/>
        <w:ind w:left="927"/>
        <w:rPr>
          <w:b/>
        </w:rPr>
      </w:pPr>
    </w:p>
    <w:p w14:paraId="5F8EFDBF" w14:textId="77777777" w:rsidR="000C15AB" w:rsidRPr="000C15AB" w:rsidRDefault="000C15AB" w:rsidP="000C15AB">
      <w:pPr>
        <w:spacing w:line="240" w:lineRule="auto"/>
        <w:ind w:left="567"/>
        <w:rPr>
          <w:b/>
        </w:rPr>
      </w:pPr>
    </w:p>
    <w:p w14:paraId="432365F4" w14:textId="10676F8B" w:rsidR="00C540FE" w:rsidRPr="000C15AB" w:rsidRDefault="000C15AB" w:rsidP="000C15AB">
      <w:pPr>
        <w:pStyle w:val="Odstavecseseznamem"/>
        <w:numPr>
          <w:ilvl w:val="0"/>
          <w:numId w:val="10"/>
        </w:numPr>
        <w:spacing w:line="240" w:lineRule="auto"/>
        <w:rPr>
          <w:b/>
        </w:rPr>
      </w:pPr>
      <w:r w:rsidRPr="000C15AB">
        <w:rPr>
          <w:b/>
        </w:rPr>
        <w:t>Přivítání účastníků a zahájení jednání</w:t>
      </w:r>
    </w:p>
    <w:p w14:paraId="5EFAA1DB" w14:textId="77777777" w:rsidR="000C15AB" w:rsidRDefault="000C15AB" w:rsidP="000C15AB">
      <w:pPr>
        <w:pStyle w:val="Odstavecseseznamem"/>
        <w:spacing w:line="240" w:lineRule="auto"/>
        <w:ind w:left="927"/>
      </w:pPr>
    </w:p>
    <w:p w14:paraId="00561F8F" w14:textId="4641A242" w:rsidR="000C15AB" w:rsidRDefault="000C15AB" w:rsidP="000C15AB">
      <w:pPr>
        <w:pStyle w:val="Odstavecseseznamem"/>
        <w:spacing w:line="240" w:lineRule="auto"/>
        <w:ind w:left="927"/>
      </w:pPr>
      <w:r>
        <w:t>Pan Ing. Ryšavý přivítal přítomné účastníky ŘV a zahájil jednání.</w:t>
      </w:r>
    </w:p>
    <w:p w14:paraId="4AD1EEF8" w14:textId="77777777" w:rsidR="000C15AB" w:rsidRDefault="000C15AB" w:rsidP="000C15AB">
      <w:pPr>
        <w:pStyle w:val="Odstavecseseznamem"/>
        <w:spacing w:line="240" w:lineRule="auto"/>
        <w:ind w:left="927"/>
        <w:rPr>
          <w:b/>
        </w:rPr>
      </w:pPr>
    </w:p>
    <w:p w14:paraId="400B1809" w14:textId="7DE8BA54" w:rsidR="00B12B7A" w:rsidRPr="000C15AB" w:rsidRDefault="000C15AB" w:rsidP="000C15AB">
      <w:pPr>
        <w:pStyle w:val="Odstavecseseznamem"/>
        <w:numPr>
          <w:ilvl w:val="0"/>
          <w:numId w:val="10"/>
        </w:numPr>
        <w:spacing w:line="240" w:lineRule="auto"/>
        <w:rPr>
          <w:b/>
        </w:rPr>
      </w:pPr>
      <w:r w:rsidRPr="000C15AB">
        <w:rPr>
          <w:b/>
        </w:rPr>
        <w:t>Vysvětlení situace týkající se projektu MAP2 Kadaňsko</w:t>
      </w:r>
    </w:p>
    <w:p w14:paraId="33B561BA" w14:textId="77777777" w:rsidR="000C15AB" w:rsidRDefault="000C15AB" w:rsidP="00C540FE">
      <w:pPr>
        <w:pStyle w:val="Odstavecseseznamem"/>
        <w:spacing w:line="240" w:lineRule="auto"/>
      </w:pPr>
    </w:p>
    <w:p w14:paraId="04A5D54F" w14:textId="64412F03" w:rsidR="00C540FE" w:rsidRDefault="000C15AB" w:rsidP="00C540FE">
      <w:pPr>
        <w:pStyle w:val="Odstavecseseznamem"/>
        <w:spacing w:line="240" w:lineRule="auto"/>
      </w:pPr>
      <w:r>
        <w:t xml:space="preserve">Pan Ing. Ryšavý seznámil přítomné členy se situací v projektu MAP2 Kadaňsko, který nebyl schválen  ŘO. Vysvětlil, co to znamená pro partnery zapojené v projektu. Nutné je pravidelně aktualizovat Dohodu o investičních prioritách. </w:t>
      </w:r>
    </w:p>
    <w:p w14:paraId="68F4E87A" w14:textId="77777777" w:rsidR="00B12B7A" w:rsidRPr="00E77089" w:rsidRDefault="00B12B7A" w:rsidP="00B12B7A">
      <w:pPr>
        <w:pStyle w:val="Odstavecseseznamem"/>
        <w:spacing w:line="240" w:lineRule="auto"/>
        <w:rPr>
          <w:b/>
        </w:rPr>
      </w:pPr>
    </w:p>
    <w:p w14:paraId="168773AE" w14:textId="163DC9E1" w:rsidR="00E77089" w:rsidRPr="000C15AB" w:rsidRDefault="000C15AB" w:rsidP="000C15AB">
      <w:pPr>
        <w:pStyle w:val="Odstavecseseznamem"/>
        <w:numPr>
          <w:ilvl w:val="0"/>
          <w:numId w:val="8"/>
        </w:numPr>
        <w:spacing w:line="240" w:lineRule="auto"/>
        <w:rPr>
          <w:b/>
        </w:rPr>
      </w:pPr>
      <w:r w:rsidRPr="000C15AB">
        <w:rPr>
          <w:b/>
        </w:rPr>
        <w:t>Možnosti spolupráce</w:t>
      </w:r>
    </w:p>
    <w:p w14:paraId="3FDB05E4" w14:textId="10225992" w:rsidR="000C15AB" w:rsidRPr="000C15AB" w:rsidRDefault="000C15AB" w:rsidP="000C15AB">
      <w:pPr>
        <w:spacing w:line="240" w:lineRule="auto"/>
        <w:ind w:left="708"/>
      </w:pPr>
      <w:r w:rsidRPr="000C15AB">
        <w:t>Pan Ing. Ryšavý představil další možnosti spolupráce. Upozornil, že v rámci projektu IROP bude vypsána výzva s alokací 10-12 mil, bude následovat výzva pro uhelné regiony (alokace 220 mil.).</w:t>
      </w:r>
    </w:p>
    <w:p w14:paraId="408E8E2A" w14:textId="77777777" w:rsidR="000C15AB" w:rsidRDefault="000C15AB" w:rsidP="000C15AB">
      <w:pPr>
        <w:spacing w:line="240" w:lineRule="auto"/>
        <w:ind w:left="708"/>
      </w:pPr>
      <w:r w:rsidRPr="000C15AB">
        <w:t>Dále seznámil přítomné s možností podpory v rámci Programu rozvoje venkova. Zde je popsáno, které věci se týkají ZŠ a MŠ:</w:t>
      </w:r>
      <w:r>
        <w:t xml:space="preserve"> </w:t>
      </w:r>
      <w:r w:rsidRPr="000C15AB">
        <w:rPr>
          <w:rFonts w:eastAsia="Times New Roman" w:cstheme="minorHAnsi"/>
          <w:color w:val="333333"/>
          <w:lang w:eastAsia="cs-CZ"/>
        </w:rPr>
        <w:t>Podpora zahrnuje investice do mateřských a základních škol nenavyšující kapacitu zařízení.</w:t>
      </w:r>
    </w:p>
    <w:p w14:paraId="1750BED4" w14:textId="19A0955B" w:rsidR="000C15AB" w:rsidRPr="000C15AB" w:rsidRDefault="000C15AB" w:rsidP="000C15AB">
      <w:pPr>
        <w:spacing w:line="240" w:lineRule="auto"/>
        <w:ind w:left="708"/>
      </w:pPr>
      <w:r w:rsidRPr="000C15AB">
        <w:rPr>
          <w:rFonts w:eastAsia="Times New Roman" w:cstheme="minorHAnsi"/>
          <w:color w:val="333333"/>
          <w:lang w:eastAsia="cs-CZ"/>
        </w:rPr>
        <w:t xml:space="preserve">Způsobilé výdaje: Dotaci lze poskytnout na následující výdaje: </w:t>
      </w:r>
    </w:p>
    <w:p w14:paraId="0FB5877C" w14:textId="77777777" w:rsidR="000C15AB" w:rsidRPr="000C15AB" w:rsidRDefault="000C15AB" w:rsidP="000C15AB">
      <w:pPr>
        <w:numPr>
          <w:ilvl w:val="1"/>
          <w:numId w:val="7"/>
        </w:numPr>
        <w:spacing w:before="100" w:beforeAutospacing="1" w:after="100" w:afterAutospacing="1" w:line="240" w:lineRule="auto"/>
        <w:ind w:right="600"/>
        <w:rPr>
          <w:rFonts w:eastAsia="Times New Roman" w:cstheme="minorHAnsi"/>
          <w:color w:val="333333"/>
          <w:lang w:eastAsia="cs-CZ"/>
        </w:rPr>
      </w:pPr>
      <w:r w:rsidRPr="000C15AB">
        <w:rPr>
          <w:rFonts w:eastAsia="Times New Roman" w:cstheme="minorHAnsi"/>
          <w:color w:val="333333"/>
          <w:lang w:eastAsia="cs-CZ"/>
        </w:rPr>
        <w:lastRenderedPageBreak/>
        <w:t>1) rekonstrukce/rozšíření mateřské/základní školy, včetně zázemí a doprovodného stravovacího a hygienického zařízení; venkovní mobiliář a herní prvky v případě mateřské školy</w:t>
      </w:r>
    </w:p>
    <w:p w14:paraId="421B69ED" w14:textId="77777777" w:rsidR="000C15AB" w:rsidRPr="000C15AB" w:rsidRDefault="000C15AB" w:rsidP="000C15AB">
      <w:pPr>
        <w:numPr>
          <w:ilvl w:val="1"/>
          <w:numId w:val="7"/>
        </w:numPr>
        <w:spacing w:before="100" w:beforeAutospacing="1" w:after="100" w:afterAutospacing="1" w:line="240" w:lineRule="auto"/>
        <w:ind w:right="600"/>
        <w:rPr>
          <w:rFonts w:eastAsia="Times New Roman" w:cstheme="minorHAnsi"/>
          <w:color w:val="333333"/>
          <w:lang w:eastAsia="cs-CZ"/>
        </w:rPr>
      </w:pPr>
      <w:r w:rsidRPr="000C15AB">
        <w:rPr>
          <w:rFonts w:eastAsia="Times New Roman" w:cstheme="minorHAnsi"/>
          <w:color w:val="333333"/>
          <w:lang w:eastAsia="cs-CZ"/>
        </w:rPr>
        <w:t>2) pořízení technologií a dalšího vybavení mateřské/základní školy, včetně technologií a dalšího vybavení doprovodného stravovacího zařízení79</w:t>
      </w:r>
    </w:p>
    <w:p w14:paraId="30BB86AF" w14:textId="77777777" w:rsidR="000C15AB" w:rsidRPr="000C15AB" w:rsidRDefault="000C15AB" w:rsidP="000C15AB">
      <w:pPr>
        <w:numPr>
          <w:ilvl w:val="1"/>
          <w:numId w:val="7"/>
        </w:numPr>
        <w:spacing w:before="100" w:beforeAutospacing="1" w:after="100" w:afterAutospacing="1" w:line="240" w:lineRule="auto"/>
        <w:ind w:right="450"/>
        <w:rPr>
          <w:rFonts w:eastAsia="Times New Roman" w:cstheme="minorHAnsi"/>
          <w:color w:val="333333"/>
          <w:lang w:eastAsia="cs-CZ"/>
        </w:rPr>
      </w:pPr>
      <w:r w:rsidRPr="000C15AB">
        <w:rPr>
          <w:rFonts w:eastAsia="Times New Roman" w:cstheme="minorHAnsi"/>
          <w:color w:val="333333"/>
          <w:lang w:eastAsia="cs-CZ"/>
        </w:rPr>
        <w:t>3) doplňující výdaje jako součást projektu (úprava povrchů, výstavba odstavných ploch a parkovacích stání, výstavba přístupové cesty v areálu školy, oplocení; venkovní mobiliář a herní prvky v případě základní školy) - tvoří maximálně 30% projektu</w:t>
      </w:r>
    </w:p>
    <w:p w14:paraId="252ABC65" w14:textId="37F0AD63" w:rsidR="000C15AB" w:rsidRDefault="000C15AB" w:rsidP="000C15AB">
      <w:pPr>
        <w:numPr>
          <w:ilvl w:val="1"/>
          <w:numId w:val="7"/>
        </w:numPr>
        <w:spacing w:before="100" w:beforeAutospacing="1" w:after="100" w:afterAutospacing="1" w:line="240" w:lineRule="auto"/>
        <w:ind w:right="600"/>
        <w:rPr>
          <w:rFonts w:eastAsia="Times New Roman" w:cstheme="minorHAnsi"/>
          <w:color w:val="333333"/>
          <w:lang w:eastAsia="cs-CZ"/>
        </w:rPr>
      </w:pPr>
      <w:r w:rsidRPr="000C15AB">
        <w:rPr>
          <w:rFonts w:eastAsia="Times New Roman" w:cstheme="minorHAnsi"/>
          <w:color w:val="333333"/>
          <w:lang w:eastAsia="cs-CZ"/>
        </w:rPr>
        <w:t>4) nákup nemovitosti</w:t>
      </w:r>
    </w:p>
    <w:p w14:paraId="2738776C" w14:textId="451590A9" w:rsidR="000C15AB" w:rsidRDefault="000C15AB" w:rsidP="000C15AB">
      <w:pPr>
        <w:spacing w:before="100" w:beforeAutospacing="1" w:after="100" w:afterAutospacing="1" w:line="240" w:lineRule="auto"/>
        <w:ind w:left="720" w:right="600"/>
        <w:rPr>
          <w:rFonts w:eastAsia="Times New Roman" w:cstheme="minorHAnsi"/>
          <w:color w:val="333333"/>
          <w:lang w:eastAsia="cs-CZ"/>
        </w:rPr>
      </w:pPr>
      <w:r>
        <w:rPr>
          <w:rFonts w:eastAsia="Times New Roman" w:cstheme="minorHAnsi"/>
          <w:color w:val="333333"/>
          <w:lang w:eastAsia="cs-CZ"/>
        </w:rPr>
        <w:t>Pan Ing. Ryšavý vysvětlil, jak může MAS Vladař pomoci s výzvou týkající se sociálně vyloučených lokalit (pokud nebude chtít být žadatelem město Kadaň, může MAS pomoci s administrací).</w:t>
      </w:r>
    </w:p>
    <w:p w14:paraId="2527EC68" w14:textId="77777777" w:rsidR="000C15AB" w:rsidRDefault="000C15AB" w:rsidP="000C15AB">
      <w:pPr>
        <w:spacing w:before="100" w:beforeAutospacing="1" w:after="100" w:afterAutospacing="1" w:line="240" w:lineRule="auto"/>
        <w:ind w:left="720" w:right="600"/>
        <w:rPr>
          <w:rFonts w:eastAsia="Times New Roman" w:cstheme="minorHAnsi"/>
          <w:color w:val="333333"/>
          <w:lang w:eastAsia="cs-CZ"/>
        </w:rPr>
      </w:pPr>
      <w:r>
        <w:rPr>
          <w:rFonts w:eastAsia="Times New Roman" w:cstheme="minorHAnsi"/>
          <w:color w:val="333333"/>
          <w:lang w:eastAsia="cs-CZ"/>
        </w:rPr>
        <w:t>Dále MAS Vladař řeší zastřešení týkající se projektu Zvyšování kvality neformálního vzdělávání, kde mohou čerpat finanční prostředky organizace věnující se vzdělávání dětí a mládeže. Malé organizace nemohou podat žádost o podporu samostatně (podmínkou je žádost za min. 1 mil. ), ale mohou se sdružit do společné žádosti více subjektů a MAS Vladař chce pomoci těmto organizacím na peníze dosáhnout tím, že podá žádost.</w:t>
      </w:r>
    </w:p>
    <w:p w14:paraId="663B821D" w14:textId="34D9B367" w:rsidR="000C15AB" w:rsidRDefault="000C15AB" w:rsidP="000C15AB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ind w:right="600"/>
        <w:rPr>
          <w:rFonts w:eastAsia="Times New Roman" w:cstheme="minorHAnsi"/>
          <w:b/>
          <w:color w:val="333333"/>
          <w:lang w:eastAsia="cs-CZ"/>
        </w:rPr>
      </w:pPr>
      <w:r w:rsidRPr="000C15AB">
        <w:rPr>
          <w:rFonts w:eastAsia="Times New Roman" w:cstheme="minorHAnsi"/>
          <w:b/>
          <w:color w:val="333333"/>
          <w:lang w:eastAsia="cs-CZ"/>
        </w:rPr>
        <w:t>Závěr</w:t>
      </w:r>
    </w:p>
    <w:p w14:paraId="1EC44060" w14:textId="144F54E2" w:rsidR="000C15AB" w:rsidRPr="000C15AB" w:rsidRDefault="000C15AB" w:rsidP="000C15AB">
      <w:pPr>
        <w:spacing w:before="100" w:beforeAutospacing="1" w:after="100" w:afterAutospacing="1" w:line="240" w:lineRule="auto"/>
        <w:ind w:left="708" w:right="600"/>
        <w:rPr>
          <w:rFonts w:eastAsia="Times New Roman" w:cstheme="minorHAnsi"/>
          <w:color w:val="333333"/>
          <w:lang w:eastAsia="cs-CZ"/>
        </w:rPr>
      </w:pPr>
      <w:r w:rsidRPr="000C15AB">
        <w:rPr>
          <w:rFonts w:eastAsia="Times New Roman" w:cstheme="minorHAnsi"/>
          <w:color w:val="333333"/>
          <w:lang w:eastAsia="cs-CZ"/>
        </w:rPr>
        <w:t>Přítomní členové Řídícího výboru MAP2 Kadaňsko se shodli, že jednou za půl roku jsou ochotni se sejít a schválit aktualizaci Strategického rámce a Dohody o investičních prioritách tak, aby všichni zúčastnění měli možnost využít vypsaných výzev z operačních programů.</w:t>
      </w:r>
    </w:p>
    <w:p w14:paraId="0150DA11" w14:textId="77777777" w:rsidR="000C15AB" w:rsidRPr="000C15AB" w:rsidRDefault="000C15AB" w:rsidP="000C15AB">
      <w:pPr>
        <w:pStyle w:val="Odstavecseseznamem"/>
        <w:spacing w:before="100" w:beforeAutospacing="1" w:after="100" w:afterAutospacing="1" w:line="240" w:lineRule="auto"/>
        <w:ind w:left="927" w:right="600"/>
        <w:rPr>
          <w:rFonts w:eastAsia="Times New Roman" w:cstheme="minorHAnsi"/>
          <w:b/>
          <w:color w:val="333333"/>
          <w:lang w:eastAsia="cs-CZ"/>
        </w:rPr>
      </w:pPr>
    </w:p>
    <w:p w14:paraId="3F8DF940" w14:textId="77777777" w:rsidR="000C15AB" w:rsidRPr="000C15AB" w:rsidRDefault="000C15AB" w:rsidP="000C15AB">
      <w:pPr>
        <w:spacing w:line="240" w:lineRule="auto"/>
        <w:ind w:left="708"/>
        <w:rPr>
          <w:b/>
        </w:rPr>
      </w:pPr>
    </w:p>
    <w:p w14:paraId="056EC0E6" w14:textId="77777777" w:rsidR="00BF7D24" w:rsidRDefault="00BF7D24" w:rsidP="00BF7D24">
      <w:pPr>
        <w:pStyle w:val="Odstavecseseznamem"/>
        <w:spacing w:line="240" w:lineRule="auto"/>
        <w:jc w:val="both"/>
      </w:pPr>
    </w:p>
    <w:p w14:paraId="04EAD96D" w14:textId="77777777" w:rsidR="00BF7D24" w:rsidRDefault="00BF7D24" w:rsidP="00BF7D24">
      <w:pPr>
        <w:pStyle w:val="Odstavecseseznamem"/>
        <w:spacing w:line="240" w:lineRule="auto"/>
        <w:jc w:val="both"/>
      </w:pPr>
      <w:r w:rsidRPr="00BF7D24">
        <w:rPr>
          <w:b/>
        </w:rPr>
        <w:t>Přílohy</w:t>
      </w:r>
      <w:r>
        <w:t>:</w:t>
      </w:r>
    </w:p>
    <w:p w14:paraId="40A3E1F8" w14:textId="77777777" w:rsidR="00BF7D24" w:rsidRDefault="00BF7D24" w:rsidP="00BF7D24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>Prezenční listina</w:t>
      </w:r>
    </w:p>
    <w:p w14:paraId="6A20C9D9" w14:textId="32316FE7" w:rsidR="00BF7D24" w:rsidRPr="00BF7D24" w:rsidRDefault="00BF7D24" w:rsidP="000C15AB">
      <w:pPr>
        <w:pStyle w:val="Odstavecseseznamem"/>
        <w:spacing w:line="240" w:lineRule="auto"/>
        <w:ind w:left="1080"/>
        <w:jc w:val="both"/>
      </w:pPr>
    </w:p>
    <w:p w14:paraId="06EC731C" w14:textId="77777777" w:rsidR="006766B6" w:rsidRDefault="006766B6" w:rsidP="006766B6">
      <w:pPr>
        <w:pStyle w:val="Odstavecseseznamem"/>
        <w:spacing w:line="240" w:lineRule="auto"/>
        <w:jc w:val="both"/>
      </w:pPr>
    </w:p>
    <w:p w14:paraId="3808B484" w14:textId="77777777" w:rsidR="006766B6" w:rsidRPr="006766B6" w:rsidRDefault="006766B6" w:rsidP="006766B6">
      <w:pPr>
        <w:pStyle w:val="Odstavecseseznamem"/>
        <w:spacing w:line="240" w:lineRule="auto"/>
      </w:pPr>
    </w:p>
    <w:p w14:paraId="41020066" w14:textId="77777777" w:rsidR="00B12B7A" w:rsidRPr="00B12B7A" w:rsidRDefault="00B12B7A" w:rsidP="00B12B7A">
      <w:pPr>
        <w:spacing w:line="240" w:lineRule="auto"/>
      </w:pPr>
    </w:p>
    <w:sectPr w:rsidR="00B12B7A" w:rsidRPr="00B12B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D1CCD" w14:textId="77777777" w:rsidR="0062633C" w:rsidRDefault="0062633C" w:rsidP="00822356">
      <w:pPr>
        <w:spacing w:after="0" w:line="240" w:lineRule="auto"/>
      </w:pPr>
      <w:r>
        <w:separator/>
      </w:r>
    </w:p>
  </w:endnote>
  <w:endnote w:type="continuationSeparator" w:id="0">
    <w:p w14:paraId="7DD09793" w14:textId="77777777" w:rsidR="0062633C" w:rsidRDefault="0062633C" w:rsidP="0082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F2067" w14:textId="77777777" w:rsidR="0062633C" w:rsidRDefault="0062633C" w:rsidP="00822356">
      <w:pPr>
        <w:spacing w:after="0" w:line="240" w:lineRule="auto"/>
      </w:pPr>
      <w:r>
        <w:separator/>
      </w:r>
    </w:p>
  </w:footnote>
  <w:footnote w:type="continuationSeparator" w:id="0">
    <w:p w14:paraId="26B50173" w14:textId="77777777" w:rsidR="0062633C" w:rsidRDefault="0062633C" w:rsidP="0082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B8DB4" w14:textId="79C37FCB" w:rsidR="00822356" w:rsidRDefault="00822356">
    <w:pPr>
      <w:pStyle w:val="Zhlav"/>
    </w:pPr>
    <w:r>
      <w:rPr>
        <w:noProof/>
        <w:lang w:eastAsia="cs-CZ"/>
      </w:rPr>
      <w:drawing>
        <wp:inline distT="0" distB="0" distL="0" distR="0" wp14:anchorId="5C0A861B" wp14:editId="1AC7A14A">
          <wp:extent cx="4608830" cy="1030605"/>
          <wp:effectExtent l="0" t="0" r="127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036"/>
    <w:multiLevelType w:val="hybridMultilevel"/>
    <w:tmpl w:val="D6E22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5747"/>
    <w:multiLevelType w:val="hybridMultilevel"/>
    <w:tmpl w:val="F4C6E352"/>
    <w:lvl w:ilvl="0" w:tplc="AA3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12F8E"/>
    <w:multiLevelType w:val="hybridMultilevel"/>
    <w:tmpl w:val="1F906176"/>
    <w:lvl w:ilvl="0" w:tplc="7F545E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C1972"/>
    <w:multiLevelType w:val="hybridMultilevel"/>
    <w:tmpl w:val="7AD48EC8"/>
    <w:lvl w:ilvl="0" w:tplc="18EA332C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4D3CF8"/>
    <w:multiLevelType w:val="multilevel"/>
    <w:tmpl w:val="8C1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46E89"/>
    <w:multiLevelType w:val="hybridMultilevel"/>
    <w:tmpl w:val="4A82B468"/>
    <w:lvl w:ilvl="0" w:tplc="324E3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BA4DF3"/>
    <w:multiLevelType w:val="hybridMultilevel"/>
    <w:tmpl w:val="B71AE2AE"/>
    <w:lvl w:ilvl="0" w:tplc="95D4927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DC5608"/>
    <w:multiLevelType w:val="hybridMultilevel"/>
    <w:tmpl w:val="892CEA06"/>
    <w:lvl w:ilvl="0" w:tplc="B9964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75694D"/>
    <w:multiLevelType w:val="hybridMultilevel"/>
    <w:tmpl w:val="621C5AE8"/>
    <w:lvl w:ilvl="0" w:tplc="835603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2D7E1C"/>
    <w:multiLevelType w:val="hybridMultilevel"/>
    <w:tmpl w:val="A3487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F5F4B"/>
    <w:multiLevelType w:val="hybridMultilevel"/>
    <w:tmpl w:val="EB7813C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7A"/>
    <w:rsid w:val="000C15AB"/>
    <w:rsid w:val="003C0C48"/>
    <w:rsid w:val="0062633C"/>
    <w:rsid w:val="006766B6"/>
    <w:rsid w:val="00822356"/>
    <w:rsid w:val="00A84C94"/>
    <w:rsid w:val="00AA7A0E"/>
    <w:rsid w:val="00B01E21"/>
    <w:rsid w:val="00B12B7A"/>
    <w:rsid w:val="00BF7D24"/>
    <w:rsid w:val="00C312E1"/>
    <w:rsid w:val="00C540FE"/>
    <w:rsid w:val="00C70866"/>
    <w:rsid w:val="00DF24AF"/>
    <w:rsid w:val="00E3715E"/>
    <w:rsid w:val="00E77089"/>
    <w:rsid w:val="00F91001"/>
    <w:rsid w:val="00F9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0199"/>
  <w15:chartTrackingRefBased/>
  <w15:docId w15:val="{33E6D9CE-D3CF-435E-B80F-5320D37A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2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12B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12B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356"/>
  </w:style>
  <w:style w:type="paragraph" w:styleId="Zpat">
    <w:name w:val="footer"/>
    <w:basedOn w:val="Normln"/>
    <w:link w:val="ZpatChar"/>
    <w:uiPriority w:val="99"/>
    <w:unhideWhenUsed/>
    <w:rsid w:val="0082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356"/>
  </w:style>
  <w:style w:type="paragraph" w:styleId="Normlnweb">
    <w:name w:val="Normal (Web)"/>
    <w:basedOn w:val="Normln"/>
    <w:uiPriority w:val="99"/>
    <w:semiHidden/>
    <w:unhideWhenUsed/>
    <w:rsid w:val="000C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4848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Olah</dc:creator>
  <cp:keywords/>
  <dc:description/>
  <cp:lastModifiedBy>Uživatel systému Windows</cp:lastModifiedBy>
  <cp:revision>4</cp:revision>
  <dcterms:created xsi:type="dcterms:W3CDTF">2019-05-07T09:24:00Z</dcterms:created>
  <dcterms:modified xsi:type="dcterms:W3CDTF">2019-05-07T09:25:00Z</dcterms:modified>
</cp:coreProperties>
</file>