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Rudolfa Koblice Kadaň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11.6.2025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8:00 - 12:00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44 žáků + 2 pedagozi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první části exkurze se žáci ponořili do krás zámeckého parku. Během procházky si prohlíželi přírodniny, které je obklopovaly, a zároveň se s pomocí mapové předlohy orientovali mezi parkovými stavbami. Zde přišla na řadu i matematická výzva: děti měly za úkol odhadnout výšku jednotlivých staveb a zkoumat jejich geometrický tvar. Tato interaktivní aktivita podpořila rozvoj jejich prostorové představivosti a schopnosti aplikovat geometrické poznatky v reálném prostředí.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venkovní části následovala prohlídka zámku, která navázala na předchozí aktivity. Během komentované expozice si žáci prohlédli interiéry zámku a dozvěděli se podrobnosti o jeho historii a významu. Právě zde byly upřesněny i jejich dřívější odkazy a odhady týkající se výšky a tvarů staveb, což jim pomohlo k hlubšímu porozumění a ověření jejich předchozích hypotéz.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Celá exkurze tak představovala vyváženou kombinaci historického vzdělávání a praktického procvičování matematických dovedností.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8" name="image1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p4ptFDvGD7Y4kLinXtxNNHjIg==">CgMxLjAyDmgueHRhaWpxcjNyejFvOAByITFqR2JEcnkxZF9UejF6VDdxemZHZVN5NWU3NVpFTDFGNQ==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