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téma: Velikonoční tvoření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“Velikonoční pokusy v kuchyni”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(PTA, PTB, PTC - přípravné třídy)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494.9707031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Barbora Bitomská, Jitka Scherhaklová, klára Boháčová, Veronika Karlíková, Lenka Tišlerová, Markéta Chvátalová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30.3.2026</w:t>
            </w:r>
          </w:p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8.00 - 10.00 hod.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SŠ a ZŠ Klášterec nad Ohří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“Velikonoční pokusy v kuchyni”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mfl9a8vnso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45wkfghxjypf" w:id="3"/>
      <w:bookmarkEnd w:id="3"/>
      <w:r w:rsidDel="00000000" w:rsidR="00000000" w:rsidRPr="00000000">
        <w:rPr>
          <w:sz w:val="28"/>
          <w:szCs w:val="28"/>
          <w:rtl w:val="0"/>
        </w:rPr>
        <w:t xml:space="preserve">V rámci této lekce si každá z přípravných tříd vybrala vlastní aktivitu. 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h4dopq9ux13r" w:id="4"/>
      <w:bookmarkEnd w:id="4"/>
      <w:r w:rsidDel="00000000" w:rsidR="00000000" w:rsidRPr="00000000">
        <w:rPr>
          <w:sz w:val="28"/>
          <w:szCs w:val="28"/>
          <w:rtl w:val="0"/>
        </w:rPr>
        <w:t xml:space="preserve">PTA se věnovala přípravě a pečení lineckého těsta - vykrajování, pečení a zdobení velikonočních motivů, PTB pekla perníčky a PTC vařila vaječnou pomazánku. </w:t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bwagptkbl3p9" w:id="5"/>
      <w:bookmarkEnd w:id="5"/>
      <w:r w:rsidDel="00000000" w:rsidR="00000000" w:rsidRPr="00000000">
        <w:rPr>
          <w:sz w:val="28"/>
          <w:szCs w:val="28"/>
          <w:rtl w:val="0"/>
        </w:rPr>
        <w:t xml:space="preserve">Cílem bylo zapojit děti do příprav v kuchyni a pohovořit o jídelníčku, stravování a lidových zvycích. Děti zvládly i práci s kuchyňským nářadím, váhou a roboty, naučily se pravidlům a zásadám bezpečnosti a především hygienickým pravidlům a normám. Společně pak své výtvory ochutnaly a napečené pamlsky hezky zabalily a odnesly domů. Celkově se akce zúčastnilo 30 dětí z přípravných tříd.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2a4ufpqbeymb" w:id="6"/>
      <w:bookmarkEnd w:id="6"/>
      <w:r w:rsidDel="00000000" w:rsidR="00000000" w:rsidRPr="00000000">
        <w:rPr>
          <w:sz w:val="28"/>
          <w:szCs w:val="28"/>
          <w:rtl w:val="0"/>
        </w:rPr>
        <w:t xml:space="preserve">PTA - 14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j0yvekpesr2e" w:id="7"/>
      <w:bookmarkEnd w:id="7"/>
      <w:r w:rsidDel="00000000" w:rsidR="00000000" w:rsidRPr="00000000">
        <w:rPr>
          <w:sz w:val="28"/>
          <w:szCs w:val="28"/>
          <w:rtl w:val="0"/>
        </w:rPr>
        <w:t xml:space="preserve">PTB - 8</w:t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efuxbipbptpp" w:id="8"/>
      <w:bookmarkEnd w:id="8"/>
      <w:r w:rsidDel="00000000" w:rsidR="00000000" w:rsidRPr="00000000">
        <w:rPr>
          <w:sz w:val="28"/>
          <w:szCs w:val="28"/>
          <w:rtl w:val="0"/>
        </w:rPr>
        <w:t xml:space="preserve">PTC - 8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yyyhkrvhzqj" w:id="9"/>
      <w:bookmarkEnd w:id="9"/>
      <w:r w:rsidDel="00000000" w:rsidR="00000000" w:rsidRPr="00000000">
        <w:rPr>
          <w:sz w:val="28"/>
          <w:szCs w:val="28"/>
          <w:rtl w:val="0"/>
        </w:rPr>
        <w:t xml:space="preserve">Cílem lekce byla také podpora samostatnosti, soustředění, spolupráci ve skupině a rozvoje jemné motoriky.</w:t>
      </w:r>
    </w:p>
    <w:p w:rsidR="00000000" w:rsidDel="00000000" w:rsidP="00000000" w:rsidRDefault="00000000" w:rsidRPr="00000000" w14:paraId="0000001D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s2theagc78ns" w:id="10"/>
      <w:bookmarkEnd w:id="1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6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4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mNx4xANiHmq8BA2TGxhsMq7SNg==">CgMxLjAyDmguZm5xdDRicmw4emxlMg5oLjU3emt1dTZmb2dxYjINaC5tZmw5YTh2bnNvbzIOaC40NXdrZmdoeGp5cGYyDmguaDRkb3BxOXV4MTNyMg5oLmJ3YWdwdGtibDNwOTIOaC4yYTR1ZnBxYmV5bWIyDmguajB5dmVrcGVzcjJlMg5oLmVmdXhiaXBicHRwcDIOaC41eXl5aGtydmh6cWoyDmguczJ0aGVhZ2M3OG5zOAByITFXVHpHT0R4VFpiUmRYUVVBNGx2YWU3ZmhtMWo5UUV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